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1BE58" w14:textId="77777777" w:rsidR="00E0197F" w:rsidRPr="00717165" w:rsidRDefault="00E0197F" w:rsidP="00B54BD9">
      <w:pPr>
        <w:rPr>
          <w:rFonts w:asciiTheme="minorHAnsi" w:hAnsiTheme="minorHAnsi"/>
        </w:rPr>
      </w:pPr>
    </w:p>
    <w:p w14:paraId="4D02EF46" w14:textId="77777777" w:rsidR="004D4BC9" w:rsidRPr="00717165" w:rsidRDefault="004D4BC9" w:rsidP="004D4BC9">
      <w:pPr>
        <w:jc w:val="center"/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  <w:b/>
          <w:sz w:val="24"/>
          <w:szCs w:val="24"/>
        </w:rPr>
        <w:t xml:space="preserve">PrescQIPP </w:t>
      </w:r>
      <w:r>
        <w:rPr>
          <w:rFonts w:asciiTheme="minorHAnsi" w:eastAsia="Lato" w:hAnsiTheme="minorHAnsi" w:cs="Lato"/>
          <w:b/>
          <w:sz w:val="24"/>
          <w:szCs w:val="24"/>
        </w:rPr>
        <w:t>Scheme Details</w:t>
      </w:r>
      <w:r w:rsidRPr="00717165">
        <w:rPr>
          <w:rFonts w:asciiTheme="minorHAnsi" w:eastAsia="Lato" w:hAnsiTheme="minorHAnsi" w:cs="Lato"/>
          <w:b/>
          <w:sz w:val="24"/>
          <w:szCs w:val="24"/>
        </w:rPr>
        <w:t xml:space="preserve"> for Primary Care Rebate Schemes</w:t>
      </w:r>
    </w:p>
    <w:p w14:paraId="22DFA5DA" w14:textId="77777777" w:rsidR="00E0197F" w:rsidRPr="00717165" w:rsidRDefault="00E0197F">
      <w:pPr>
        <w:rPr>
          <w:rFonts w:asciiTheme="minorHAnsi" w:hAnsiTheme="minorHAnsi"/>
        </w:rPr>
      </w:pPr>
    </w:p>
    <w:p w14:paraId="78EA5B5B" w14:textId="77777777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  <w:sz w:val="32"/>
          <w:szCs w:val="32"/>
        </w:rPr>
        <w:t>Scheme Details</w:t>
      </w:r>
    </w:p>
    <w:p w14:paraId="11923BB5" w14:textId="77777777" w:rsidR="00C0564D" w:rsidRPr="00717165" w:rsidRDefault="00C0564D" w:rsidP="00C0564D">
      <w:pPr>
        <w:rPr>
          <w:rFonts w:asciiTheme="minorHAnsi" w:hAnsiTheme="minorHAnsi"/>
        </w:rPr>
      </w:pPr>
      <w:r>
        <w:rPr>
          <w:rFonts w:asciiTheme="minorHAnsi" w:eastAsia="Lato" w:hAnsiTheme="minorHAnsi" w:cs="Lato"/>
        </w:rPr>
        <w:t>Company: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32094381" w14:textId="77777777" w:rsidR="00C0564D" w:rsidRPr="00717165" w:rsidRDefault="00C0564D" w:rsidP="00C0564D">
      <w:pPr>
        <w:rPr>
          <w:rFonts w:asciiTheme="minorHAnsi" w:hAnsiTheme="minorHAnsi"/>
        </w:rPr>
      </w:pPr>
      <w:r>
        <w:rPr>
          <w:rFonts w:asciiTheme="minorHAnsi" w:eastAsia="Lato" w:hAnsiTheme="minorHAnsi" w:cs="Lato"/>
        </w:rPr>
        <w:t>Scheme name: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286F80E9" w14:textId="77777777" w:rsidR="00C0564D" w:rsidRPr="00DC322D" w:rsidRDefault="00C0564D" w:rsidP="00C0564D">
      <w:pPr>
        <w:rPr>
          <w:rFonts w:asciiTheme="minorHAnsi" w:hAnsiTheme="minorHAnsi"/>
        </w:rPr>
      </w:pPr>
      <w:r>
        <w:rPr>
          <w:rFonts w:asciiTheme="minorHAnsi" w:eastAsia="Lato" w:hAnsiTheme="minorHAnsi" w:cs="Lato"/>
        </w:rPr>
        <w:t>Company contact name and email address: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58B12457" w14:textId="77777777" w:rsidR="00C0564D" w:rsidRPr="00DC322D" w:rsidRDefault="00C0564D" w:rsidP="00C0564D">
      <w:pPr>
        <w:rPr>
          <w:rFonts w:asciiTheme="minorHAnsi" w:eastAsia="Lato" w:hAnsiTheme="minorHAnsi" w:cs="Lato"/>
        </w:rPr>
      </w:pPr>
      <w:r>
        <w:rPr>
          <w:rFonts w:asciiTheme="minorHAnsi" w:eastAsia="Lato" w:hAnsiTheme="minorHAnsi" w:cs="Lato"/>
        </w:rPr>
        <w:t>Generic company c</w:t>
      </w:r>
      <w:r w:rsidRPr="00717165">
        <w:rPr>
          <w:rFonts w:asciiTheme="minorHAnsi" w:eastAsia="Lato" w:hAnsiTheme="minorHAnsi" w:cs="Lato"/>
        </w:rPr>
        <w:t>ontact e-mail</w:t>
      </w:r>
      <w:r>
        <w:rPr>
          <w:rFonts w:asciiTheme="minorHAnsi" w:eastAsia="Lato" w:hAnsiTheme="minorHAnsi" w:cs="Lato"/>
        </w:rPr>
        <w:t xml:space="preserve"> (we require a generic e</w:t>
      </w:r>
      <w:r w:rsidRPr="00DC322D">
        <w:rPr>
          <w:rFonts w:asciiTheme="minorHAnsi" w:eastAsia="Lato" w:hAnsiTheme="minorHAnsi" w:cs="Lato"/>
        </w:rPr>
        <w:t>mail in case of personnel changes in the company)</w:t>
      </w:r>
      <w:r w:rsidRPr="00717165">
        <w:rPr>
          <w:rFonts w:asciiTheme="minorHAnsi" w:eastAsia="Lato" w:hAnsiTheme="minorHAnsi" w:cs="Lato"/>
        </w:rPr>
        <w:t xml:space="preserve">:   </w:t>
      </w:r>
      <w:r w:rsidRPr="00717165"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1ECBF234" w14:textId="77777777" w:rsidR="00C0564D" w:rsidRPr="00717165" w:rsidRDefault="00C0564D" w:rsidP="00C0564D">
      <w:pPr>
        <w:rPr>
          <w:rFonts w:asciiTheme="minorHAnsi" w:hAnsiTheme="minorHAnsi"/>
        </w:rPr>
      </w:pPr>
      <w:r>
        <w:rPr>
          <w:rFonts w:asciiTheme="minorHAnsi" w:eastAsia="Lato" w:hAnsiTheme="minorHAnsi" w:cs="Lato"/>
        </w:rPr>
        <w:t xml:space="preserve">Generic </w:t>
      </w:r>
      <w:r w:rsidRPr="00717165">
        <w:rPr>
          <w:rFonts w:asciiTheme="minorHAnsi" w:eastAsia="Lato" w:hAnsiTheme="minorHAnsi" w:cs="Lato"/>
        </w:rPr>
        <w:t>F</w:t>
      </w:r>
      <w:r>
        <w:rPr>
          <w:rFonts w:asciiTheme="minorHAnsi" w:eastAsia="Lato" w:hAnsiTheme="minorHAnsi" w:cs="Lato"/>
        </w:rPr>
        <w:t xml:space="preserve">reedom </w:t>
      </w:r>
      <w:r w:rsidRPr="00717165">
        <w:rPr>
          <w:rFonts w:asciiTheme="minorHAnsi" w:eastAsia="Lato" w:hAnsiTheme="minorHAnsi" w:cs="Lato"/>
        </w:rPr>
        <w:t>O</w:t>
      </w:r>
      <w:r>
        <w:rPr>
          <w:rFonts w:asciiTheme="minorHAnsi" w:eastAsia="Lato" w:hAnsiTheme="minorHAnsi" w:cs="Lato"/>
        </w:rPr>
        <w:t>f Information / queries c</w:t>
      </w:r>
      <w:r w:rsidRPr="00717165">
        <w:rPr>
          <w:rFonts w:asciiTheme="minorHAnsi" w:eastAsia="Lato" w:hAnsiTheme="minorHAnsi" w:cs="Lato"/>
        </w:rPr>
        <w:t>ontact e-mail</w:t>
      </w:r>
      <w:r>
        <w:rPr>
          <w:rFonts w:asciiTheme="minorHAnsi" w:eastAsia="Lato" w:hAnsiTheme="minorHAnsi" w:cs="Lato"/>
        </w:rPr>
        <w:t xml:space="preserve"> (we require a generic e</w:t>
      </w:r>
      <w:r w:rsidRPr="00DC322D">
        <w:rPr>
          <w:rFonts w:asciiTheme="minorHAnsi" w:eastAsia="Lato" w:hAnsiTheme="minorHAnsi" w:cs="Lato"/>
        </w:rPr>
        <w:t>mail in case of personnel changes in the company)</w:t>
      </w:r>
      <w:r>
        <w:rPr>
          <w:rFonts w:asciiTheme="minorHAnsi" w:eastAsia="Lato" w:hAnsiTheme="minorHAnsi" w:cs="Lato"/>
        </w:rPr>
        <w:t>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  <w:r w:rsidRPr="00717165">
        <w:rPr>
          <w:rFonts w:asciiTheme="minorHAnsi" w:eastAsia="Lato" w:hAnsiTheme="minorHAnsi" w:cs="Lato"/>
        </w:rPr>
        <w:t xml:space="preserve"> </w:t>
      </w:r>
    </w:p>
    <w:p w14:paraId="11176B24" w14:textId="77777777" w:rsidR="00C0564D" w:rsidRPr="00717165" w:rsidRDefault="00C0564D" w:rsidP="00C0564D">
      <w:pPr>
        <w:jc w:val="center"/>
        <w:rPr>
          <w:rFonts w:asciiTheme="minorHAnsi" w:hAnsiTheme="minorHAnsi"/>
        </w:rPr>
      </w:pPr>
    </w:p>
    <w:p w14:paraId="4A760B09" w14:textId="540A1670" w:rsidR="00C0564D" w:rsidRDefault="00FC2318" w:rsidP="00C0564D">
      <w:pPr>
        <w:rPr>
          <w:rFonts w:asciiTheme="minorHAnsi" w:eastAsia="Lato" w:hAnsiTheme="minorHAnsi" w:cs="Lato"/>
        </w:rPr>
      </w:pPr>
      <w:r w:rsidRPr="00717165">
        <w:rPr>
          <w:rFonts w:asciiTheme="minorHAnsi" w:eastAsia="Lato" w:hAnsiTheme="minorHAnsi" w:cs="Lato"/>
        </w:rPr>
        <w:t xml:space="preserve">Is the </w:t>
      </w:r>
      <w:r>
        <w:rPr>
          <w:rFonts w:asciiTheme="minorHAnsi" w:eastAsia="Lato" w:hAnsiTheme="minorHAnsi" w:cs="Lato"/>
        </w:rPr>
        <w:t>Integrated Care Board (ICB)/Health Board (HB)</w:t>
      </w:r>
      <w:r w:rsidRPr="00717165">
        <w:rPr>
          <w:rFonts w:asciiTheme="minorHAnsi" w:eastAsia="Lato" w:hAnsiTheme="minorHAnsi" w:cs="Lato"/>
        </w:rPr>
        <w:t xml:space="preserve"> required to sign up to ALL products within the rebate</w:t>
      </w:r>
      <w:r>
        <w:rPr>
          <w:rFonts w:asciiTheme="minorHAnsi" w:eastAsia="Lato" w:hAnsiTheme="minorHAnsi" w:cs="Lato"/>
        </w:rPr>
        <w:t xml:space="preserve"> scheme presented here</w:t>
      </w:r>
      <w:r w:rsidRPr="00717165">
        <w:rPr>
          <w:rFonts w:asciiTheme="minorHAnsi" w:eastAsia="Lato" w:hAnsiTheme="minorHAnsi" w:cs="Lato"/>
        </w:rPr>
        <w:t xml:space="preserve">? </w:t>
      </w:r>
      <w:r w:rsidR="00C0564D" w:rsidRPr="00717165">
        <w:rPr>
          <w:rFonts w:asciiTheme="minorHAnsi" w:eastAsia="Lato" w:hAnsiTheme="minorHAnsi" w:cs="Lato"/>
        </w:rPr>
        <w:t>[</w:t>
      </w:r>
      <w:r w:rsidR="00C0564D" w:rsidRPr="00717165">
        <w:rPr>
          <w:rFonts w:asciiTheme="minorHAnsi" w:eastAsia="Lato" w:hAnsiTheme="minorHAnsi" w:cs="Lato"/>
          <w:shd w:val="clear" w:color="auto" w:fill="FFF2CC"/>
        </w:rPr>
        <w:t>Y/N</w:t>
      </w:r>
      <w:r w:rsidR="00C0564D" w:rsidRPr="00717165">
        <w:rPr>
          <w:rFonts w:asciiTheme="minorHAnsi" w:eastAsia="Lato" w:hAnsiTheme="minorHAnsi" w:cs="Lato"/>
        </w:rPr>
        <w:t>]</w:t>
      </w:r>
    </w:p>
    <w:p w14:paraId="2D9232A2" w14:textId="56C40E40" w:rsidR="00C0564D" w:rsidRPr="00717165" w:rsidRDefault="00C0564D" w:rsidP="00C0564D">
      <w:pPr>
        <w:rPr>
          <w:rFonts w:asciiTheme="minorHAnsi" w:hAnsiTheme="minorHAnsi"/>
        </w:rPr>
      </w:pPr>
    </w:p>
    <w:p w14:paraId="5CAD4CF0" w14:textId="77777777" w:rsidR="00C0564D" w:rsidRPr="00717165" w:rsidRDefault="00C0564D" w:rsidP="00C056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Freque</w:t>
      </w:r>
      <w:r>
        <w:rPr>
          <w:rFonts w:asciiTheme="minorHAnsi" w:eastAsia="Lato" w:hAnsiTheme="minorHAnsi" w:cs="Lato"/>
        </w:rPr>
        <w:t>ncy of payments:</w:t>
      </w:r>
      <w:r>
        <w:rPr>
          <w:rFonts w:asciiTheme="minorHAnsi" w:eastAsia="Lato" w:hAnsiTheme="minorHAnsi" w:cs="Lato"/>
        </w:rPr>
        <w:tab/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7F6D7617" w14:textId="77777777" w:rsidR="00C0564D" w:rsidRPr="00717165" w:rsidRDefault="00C0564D" w:rsidP="00C056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 xml:space="preserve">Length or </w:t>
      </w:r>
      <w:r>
        <w:rPr>
          <w:rFonts w:asciiTheme="minorHAnsi" w:eastAsia="Lato" w:hAnsiTheme="minorHAnsi" w:cs="Lato"/>
        </w:rPr>
        <w:t>expiry of scheme: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25584791" w14:textId="68FFE677" w:rsidR="00C0564D" w:rsidRPr="00717165" w:rsidRDefault="00C0564D" w:rsidP="00C056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Notice</w:t>
      </w:r>
      <w:r>
        <w:rPr>
          <w:rFonts w:asciiTheme="minorHAnsi" w:eastAsia="Lato" w:hAnsiTheme="minorHAnsi" w:cs="Lato"/>
        </w:rPr>
        <w:t xml:space="preserve"> period for </w:t>
      </w:r>
      <w:r w:rsidR="009B3E30">
        <w:rPr>
          <w:rFonts w:asciiTheme="minorHAnsi" w:eastAsia="Lato" w:hAnsiTheme="minorHAnsi" w:cs="Lato"/>
        </w:rPr>
        <w:t>ICB/HB</w:t>
      </w:r>
      <w:r>
        <w:rPr>
          <w:rFonts w:asciiTheme="minorHAnsi" w:eastAsia="Lato" w:hAnsiTheme="minorHAnsi" w:cs="Lato"/>
        </w:rPr>
        <w:t>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46BE5F37" w14:textId="77777777" w:rsidR="00C0564D" w:rsidRPr="00717165" w:rsidRDefault="00C0564D" w:rsidP="00C0564D">
      <w:pPr>
        <w:rPr>
          <w:rFonts w:asciiTheme="minorHAnsi" w:hAnsiTheme="minorHAnsi"/>
        </w:rPr>
      </w:pPr>
      <w:r>
        <w:rPr>
          <w:rFonts w:asciiTheme="minorHAnsi" w:eastAsia="Lato" w:hAnsiTheme="minorHAnsi" w:cs="Lato"/>
        </w:rPr>
        <w:t>Notice period for Supplier:</w:t>
      </w:r>
      <w:r>
        <w:rPr>
          <w:rFonts w:asciiTheme="minorHAnsi" w:eastAsia="Lato" w:hAnsiTheme="minorHAnsi" w:cs="Lato"/>
        </w:rPr>
        <w:tab/>
      </w:r>
      <w:r w:rsidRPr="00717165">
        <w:rPr>
          <w:rFonts w:asciiTheme="minorHAnsi" w:eastAsia="Lato" w:hAnsiTheme="minorHAnsi" w:cs="Lato"/>
          <w:shd w:val="clear" w:color="auto" w:fill="FCE5CD"/>
        </w:rPr>
        <w:t xml:space="preserve">[ </w:t>
      </w:r>
      <w:r w:rsidRPr="00717165">
        <w:rPr>
          <w:rFonts w:asciiTheme="minorHAnsi" w:eastAsia="Lato" w:hAnsiTheme="minorHAnsi" w:cs="Lato"/>
          <w:shd w:val="clear" w:color="auto" w:fill="FFE599"/>
        </w:rPr>
        <w:t xml:space="preserve">                 ]</w:t>
      </w:r>
    </w:p>
    <w:p w14:paraId="10579D25" w14:textId="77777777" w:rsidR="00C0564D" w:rsidRPr="00717165" w:rsidRDefault="00C0564D" w:rsidP="00C0564D">
      <w:pPr>
        <w:rPr>
          <w:rFonts w:asciiTheme="minorHAnsi" w:hAnsiTheme="minorHAnsi"/>
        </w:rPr>
      </w:pPr>
    </w:p>
    <w:p w14:paraId="1095756C" w14:textId="292D3894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Other details around administ</w:t>
      </w:r>
      <w:r w:rsidR="0050724E">
        <w:rPr>
          <w:rFonts w:asciiTheme="minorHAnsi" w:eastAsia="Lato" w:hAnsiTheme="minorHAnsi" w:cs="Lato"/>
        </w:rPr>
        <w:t>ering</w:t>
      </w:r>
      <w:r w:rsidRPr="00717165">
        <w:rPr>
          <w:rFonts w:asciiTheme="minorHAnsi" w:eastAsia="Lato" w:hAnsiTheme="minorHAnsi" w:cs="Lato"/>
        </w:rPr>
        <w:t xml:space="preserve"> the scheme</w:t>
      </w:r>
      <w:r w:rsidR="005C535E">
        <w:rPr>
          <w:rFonts w:asciiTheme="minorHAnsi" w:eastAsia="Lato" w:hAnsiTheme="minorHAnsi" w:cs="Lato"/>
        </w:rPr>
        <w:t xml:space="preserve"> (</w:t>
      </w:r>
      <w:r w:rsidR="00A91575">
        <w:rPr>
          <w:rFonts w:asciiTheme="minorHAnsi" w:eastAsia="Lato" w:hAnsiTheme="minorHAnsi" w:cs="Lato"/>
        </w:rPr>
        <w:t>e.g</w:t>
      </w:r>
      <w:r w:rsidR="0050724E">
        <w:rPr>
          <w:rFonts w:asciiTheme="minorHAnsi" w:eastAsia="Lato" w:hAnsiTheme="minorHAnsi" w:cs="Lato"/>
        </w:rPr>
        <w:t>.</w:t>
      </w:r>
      <w:r w:rsidR="005C535E">
        <w:rPr>
          <w:rFonts w:asciiTheme="minorHAnsi" w:eastAsia="Lato" w:hAnsiTheme="minorHAnsi" w:cs="Lato"/>
        </w:rPr>
        <w:t xml:space="preserve"> payment processes</w:t>
      </w:r>
      <w:r w:rsidR="0050724E">
        <w:rPr>
          <w:rFonts w:asciiTheme="minorHAnsi" w:eastAsia="Lato" w:hAnsiTheme="minorHAnsi" w:cs="Lato"/>
        </w:rPr>
        <w:t>, deadlines and timescales</w:t>
      </w:r>
      <w:r w:rsidR="005C535E">
        <w:rPr>
          <w:rFonts w:asciiTheme="minorHAnsi" w:eastAsia="Lato" w:hAnsiTheme="minorHAnsi" w:cs="Lato"/>
        </w:rPr>
        <w:t>)</w:t>
      </w:r>
      <w:r w:rsidRPr="00717165">
        <w:rPr>
          <w:rFonts w:asciiTheme="minorHAnsi" w:eastAsia="Lato" w:hAnsiTheme="minorHAnsi" w:cs="Lato"/>
        </w:rPr>
        <w:t>:</w:t>
      </w:r>
    </w:p>
    <w:p w14:paraId="50C660B6" w14:textId="77777777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  <w:shd w:val="clear" w:color="auto" w:fill="FFE599"/>
        </w:rPr>
        <w:t>[                                                                                                                        ]</w:t>
      </w:r>
    </w:p>
    <w:p w14:paraId="657913F6" w14:textId="77777777" w:rsidR="00E0197F" w:rsidRPr="00717165" w:rsidRDefault="00E0197F">
      <w:pPr>
        <w:rPr>
          <w:rFonts w:asciiTheme="minorHAnsi" w:hAnsiTheme="minorHAnsi"/>
        </w:rPr>
      </w:pPr>
    </w:p>
    <w:p w14:paraId="70FFA925" w14:textId="0909E05D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If the scheme requires any data other than standard primary care prescribing data (</w:t>
      </w:r>
      <w:r w:rsidR="00A91575">
        <w:rPr>
          <w:rFonts w:asciiTheme="minorHAnsi" w:eastAsia="Lato" w:hAnsiTheme="minorHAnsi" w:cs="Lato"/>
        </w:rPr>
        <w:t>e.g</w:t>
      </w:r>
      <w:r w:rsidRPr="00717165">
        <w:rPr>
          <w:rFonts w:asciiTheme="minorHAnsi" w:eastAsia="Lato" w:hAnsiTheme="minorHAnsi" w:cs="Lato"/>
        </w:rPr>
        <w:t xml:space="preserve">. </w:t>
      </w:r>
      <w:proofErr w:type="spellStart"/>
      <w:r w:rsidRPr="00717165">
        <w:rPr>
          <w:rFonts w:asciiTheme="minorHAnsi" w:eastAsia="Lato" w:hAnsiTheme="minorHAnsi" w:cs="Lato"/>
        </w:rPr>
        <w:t>ePACT</w:t>
      </w:r>
      <w:proofErr w:type="spellEnd"/>
      <w:r w:rsidRPr="00717165">
        <w:rPr>
          <w:rFonts w:asciiTheme="minorHAnsi" w:eastAsia="Lato" w:hAnsiTheme="minorHAnsi" w:cs="Lato"/>
        </w:rPr>
        <w:t>) please provide detail, and expected process below:</w:t>
      </w:r>
    </w:p>
    <w:p w14:paraId="1B08D60C" w14:textId="77777777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  <w:shd w:val="clear" w:color="auto" w:fill="FFE599"/>
        </w:rPr>
        <w:t>[                                                                                                                        ]</w:t>
      </w:r>
    </w:p>
    <w:p w14:paraId="3D084986" w14:textId="77777777" w:rsidR="00E0197F" w:rsidRPr="00717165" w:rsidRDefault="00E0197F">
      <w:pPr>
        <w:rPr>
          <w:rFonts w:asciiTheme="minorHAnsi" w:hAnsiTheme="minorHAnsi"/>
        </w:rPr>
      </w:pPr>
    </w:p>
    <w:p w14:paraId="01F9783E" w14:textId="77777777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If the scheme requires any involvement or administration by third parties on behalf of the supplier, please detail below:</w:t>
      </w:r>
    </w:p>
    <w:p w14:paraId="5A869ED7" w14:textId="77777777" w:rsidR="00E0197F" w:rsidRPr="00717165" w:rsidRDefault="00CB374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  <w:shd w:val="clear" w:color="auto" w:fill="FFE599"/>
        </w:rPr>
        <w:t>[                                                                                                                        ]</w:t>
      </w:r>
    </w:p>
    <w:p w14:paraId="79888069" w14:textId="77777777" w:rsidR="00E0197F" w:rsidRPr="00717165" w:rsidRDefault="00E0197F">
      <w:pPr>
        <w:rPr>
          <w:rFonts w:asciiTheme="minorHAnsi" w:hAnsiTheme="minorHAnsi"/>
        </w:rPr>
      </w:pPr>
    </w:p>
    <w:p w14:paraId="04B338FB" w14:textId="4FB22907" w:rsidR="00E0197F" w:rsidRPr="00717165" w:rsidRDefault="00CB374D" w:rsidP="00AC7AA5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Information to support resilience of supply of relevant products</w:t>
      </w:r>
      <w:r w:rsidR="00AC7AA5">
        <w:rPr>
          <w:rFonts w:asciiTheme="minorHAnsi" w:eastAsia="Lato" w:hAnsiTheme="minorHAnsi" w:cs="Lato"/>
        </w:rPr>
        <w:t xml:space="preserve"> (t</w:t>
      </w:r>
      <w:r w:rsidR="00AC7AA5" w:rsidRPr="00AC7AA5">
        <w:rPr>
          <w:rFonts w:asciiTheme="minorHAnsi" w:eastAsia="Lato" w:hAnsiTheme="minorHAnsi" w:cs="Lato"/>
        </w:rPr>
        <w:t>he purpose of th</w:t>
      </w:r>
      <w:r w:rsidR="00AC7AA5">
        <w:rPr>
          <w:rFonts w:asciiTheme="minorHAnsi" w:eastAsia="Lato" w:hAnsiTheme="minorHAnsi" w:cs="Lato"/>
        </w:rPr>
        <w:t>is</w:t>
      </w:r>
      <w:r w:rsidR="00AC7AA5" w:rsidRPr="00AC7AA5">
        <w:rPr>
          <w:rFonts w:asciiTheme="minorHAnsi" w:eastAsia="Lato" w:hAnsiTheme="minorHAnsi" w:cs="Lato"/>
        </w:rPr>
        <w:t xml:space="preserve"> question is to ascertain whether any increase in uptake by the NHS as a result of the rebate would lead to problems with supply.</w:t>
      </w:r>
      <w:r w:rsidR="00AC7AA5">
        <w:rPr>
          <w:rFonts w:asciiTheme="minorHAnsi" w:eastAsia="Lato" w:hAnsiTheme="minorHAnsi" w:cs="Lato"/>
        </w:rPr>
        <w:t xml:space="preserve"> </w:t>
      </w:r>
      <w:r w:rsidR="00AC7AA5" w:rsidRPr="00AC7AA5">
        <w:rPr>
          <w:rFonts w:asciiTheme="minorHAnsi" w:eastAsia="Lato" w:hAnsiTheme="minorHAnsi" w:cs="Lato"/>
        </w:rPr>
        <w:t>To this end we are interested in your current market sales as a proportion of the total market, your stock holding in weeks currently and how long your manufacturing lead time is.</w:t>
      </w:r>
      <w:r w:rsidR="00AC7AA5">
        <w:rPr>
          <w:rFonts w:asciiTheme="minorHAnsi" w:eastAsia="Lato" w:hAnsiTheme="minorHAnsi" w:cs="Lato"/>
        </w:rPr>
        <w:t xml:space="preserve"> </w:t>
      </w:r>
      <w:r w:rsidR="00AC7AA5" w:rsidRPr="00AC7AA5">
        <w:rPr>
          <w:rFonts w:asciiTheme="minorHAnsi" w:eastAsia="Lato" w:hAnsiTheme="minorHAnsi" w:cs="Lato"/>
        </w:rPr>
        <w:t>Information on these points (in confidence) would be very helpful</w:t>
      </w:r>
      <w:r w:rsidR="00AC7AA5">
        <w:rPr>
          <w:rFonts w:asciiTheme="minorHAnsi" w:eastAsia="Lato" w:hAnsiTheme="minorHAnsi" w:cs="Lato"/>
        </w:rPr>
        <w:t>):</w:t>
      </w:r>
    </w:p>
    <w:p w14:paraId="6A9D99F9" w14:textId="77777777" w:rsidR="00E0197F" w:rsidRDefault="00CB374D">
      <w:pPr>
        <w:rPr>
          <w:rFonts w:asciiTheme="minorHAnsi" w:eastAsia="Lato" w:hAnsiTheme="minorHAnsi" w:cs="Lato"/>
          <w:shd w:val="clear" w:color="auto" w:fill="FFE599"/>
        </w:rPr>
      </w:pPr>
      <w:r w:rsidRPr="00717165">
        <w:rPr>
          <w:rFonts w:asciiTheme="minorHAnsi" w:eastAsia="Lato" w:hAnsiTheme="minorHAnsi" w:cs="Lato"/>
          <w:shd w:val="clear" w:color="auto" w:fill="FFE599"/>
        </w:rPr>
        <w:t>[                                                                                                                        ]</w:t>
      </w:r>
    </w:p>
    <w:p w14:paraId="141010A5" w14:textId="77777777" w:rsidR="000D10ED" w:rsidRDefault="000D10ED">
      <w:pPr>
        <w:rPr>
          <w:rFonts w:asciiTheme="minorHAnsi" w:hAnsiTheme="minorHAnsi"/>
        </w:rPr>
        <w:sectPr w:rsidR="000D10ED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B16033" w14:textId="2FC42D71" w:rsidR="000D10ED" w:rsidRDefault="000D10ED">
      <w:pPr>
        <w:rPr>
          <w:rFonts w:asciiTheme="minorHAnsi" w:hAnsiTheme="minorHAnsi"/>
        </w:rPr>
      </w:pPr>
    </w:p>
    <w:p w14:paraId="475B58C4" w14:textId="7F3F6D37" w:rsidR="000D10ED" w:rsidRPr="00717165" w:rsidRDefault="0071073D">
      <w:pPr>
        <w:rPr>
          <w:rFonts w:asciiTheme="minorHAnsi" w:hAnsiTheme="minorHAnsi"/>
        </w:rPr>
      </w:pPr>
      <w:r w:rsidRPr="00717165">
        <w:rPr>
          <w:rFonts w:asciiTheme="minorHAnsi" w:eastAsia="Lato" w:hAnsiTheme="minorHAnsi" w:cs="Lato"/>
        </w:rPr>
        <w:t>Details of presentations included in the scheme:</w:t>
      </w:r>
    </w:p>
    <w:p w14:paraId="37A7C67D" w14:textId="77777777" w:rsidR="000D10ED" w:rsidRPr="00717165" w:rsidRDefault="000D10ED" w:rsidP="000D10ED">
      <w:pPr>
        <w:rPr>
          <w:rFonts w:asciiTheme="minorHAnsi" w:hAnsiTheme="minorHAnsi"/>
        </w:rPr>
      </w:pPr>
    </w:p>
    <w:tbl>
      <w:tblPr>
        <w:tblStyle w:val="a"/>
        <w:tblW w:w="46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20"/>
        <w:gridCol w:w="2043"/>
        <w:gridCol w:w="1073"/>
        <w:gridCol w:w="2580"/>
        <w:gridCol w:w="1780"/>
        <w:gridCol w:w="1703"/>
        <w:gridCol w:w="1985"/>
      </w:tblGrid>
      <w:tr w:rsidR="00344669" w:rsidRPr="00717165" w14:paraId="2BD892BF" w14:textId="0B5141B6" w:rsidTr="00344669">
        <w:tc>
          <w:tcPr>
            <w:tcW w:w="798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6680D" w14:textId="77777777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717165">
              <w:rPr>
                <w:rFonts w:asciiTheme="minorHAnsi" w:eastAsia="Lato" w:hAnsiTheme="minorHAnsi" w:cs="Lato"/>
                <w:b/>
              </w:rPr>
              <w:t>Generic name</w:t>
            </w:r>
          </w:p>
        </w:tc>
        <w:tc>
          <w:tcPr>
            <w:tcW w:w="769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8EDD" w14:textId="77777777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717165">
              <w:rPr>
                <w:rFonts w:asciiTheme="minorHAnsi" w:eastAsia="Lato" w:hAnsiTheme="minorHAnsi" w:cs="Lato"/>
                <w:b/>
              </w:rPr>
              <w:t>Brand name</w:t>
            </w:r>
          </w:p>
        </w:tc>
        <w:tc>
          <w:tcPr>
            <w:tcW w:w="404" w:type="pct"/>
            <w:shd w:val="clear" w:color="auto" w:fill="A4C2F4"/>
          </w:tcPr>
          <w:p w14:paraId="3E33E794" w14:textId="1149D005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eastAsia="Lato" w:hAnsiTheme="minorHAnsi" w:cs="Lato"/>
                <w:b/>
              </w:rPr>
            </w:pPr>
            <w:r>
              <w:rPr>
                <w:rFonts w:asciiTheme="minorHAnsi" w:eastAsia="Lato" w:hAnsiTheme="minorHAnsi" w:cs="Lato"/>
                <w:b/>
              </w:rPr>
              <w:t>Pack Size</w:t>
            </w:r>
          </w:p>
        </w:tc>
        <w:tc>
          <w:tcPr>
            <w:tcW w:w="971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FB3D1" w14:textId="47CA7D40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717165">
              <w:rPr>
                <w:rFonts w:asciiTheme="minorHAnsi" w:eastAsia="Lato" w:hAnsiTheme="minorHAnsi" w:cs="Lato"/>
                <w:b/>
              </w:rPr>
              <w:t>Therapeutic class</w:t>
            </w:r>
          </w:p>
        </w:tc>
        <w:tc>
          <w:tcPr>
            <w:tcW w:w="670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21266" w14:textId="49B29688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Lato" w:hAnsiTheme="minorHAnsi" w:cs="Lato"/>
                <w:b/>
              </w:rPr>
              <w:t>List Price</w:t>
            </w:r>
          </w:p>
        </w:tc>
        <w:tc>
          <w:tcPr>
            <w:tcW w:w="641" w:type="pct"/>
            <w:shd w:val="clear" w:color="auto" w:fill="A4C2F4"/>
          </w:tcPr>
          <w:p w14:paraId="75F0C695" w14:textId="6345CA41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eastAsia="Lato" w:hAnsiTheme="minorHAnsi" w:cs="Lato"/>
                <w:b/>
              </w:rPr>
            </w:pPr>
            <w:r>
              <w:rPr>
                <w:rFonts w:asciiTheme="minorHAnsi" w:eastAsia="Lato" w:hAnsiTheme="minorHAnsi" w:cs="Lato"/>
                <w:b/>
              </w:rPr>
              <w:t>% Rebate</w:t>
            </w:r>
          </w:p>
        </w:tc>
        <w:tc>
          <w:tcPr>
            <w:tcW w:w="747" w:type="pct"/>
            <w:shd w:val="clear" w:color="auto" w:fill="A4C2F4"/>
          </w:tcPr>
          <w:p w14:paraId="47528FED" w14:textId="669A145C" w:rsidR="00344669" w:rsidRPr="00717165" w:rsidRDefault="00344669" w:rsidP="004E7C17">
            <w:pPr>
              <w:widowControl w:val="0"/>
              <w:spacing w:line="240" w:lineRule="auto"/>
              <w:jc w:val="center"/>
              <w:rPr>
                <w:rFonts w:asciiTheme="minorHAnsi" w:eastAsia="Lato" w:hAnsiTheme="minorHAnsi" w:cs="Lato"/>
                <w:b/>
              </w:rPr>
            </w:pPr>
            <w:r>
              <w:rPr>
                <w:rFonts w:asciiTheme="minorHAnsi" w:eastAsia="Lato" w:hAnsiTheme="minorHAnsi" w:cs="Lato"/>
                <w:b/>
              </w:rPr>
              <w:t>Net price</w:t>
            </w:r>
          </w:p>
        </w:tc>
      </w:tr>
      <w:tr w:rsidR="00344669" w:rsidRPr="00717165" w14:paraId="0928FAAA" w14:textId="45685965" w:rsidTr="00344669">
        <w:trPr>
          <w:trHeight w:val="300"/>
        </w:trPr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6C00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01D5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28393841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2D4F" w14:textId="6847DEBF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FCE1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49B7DE9C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4F3A4E3C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6E973CB1" w14:textId="0AD825C6" w:rsidTr="00344669">
        <w:trPr>
          <w:trHeight w:val="180"/>
        </w:trPr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04B5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490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64E00AE4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7100" w14:textId="362FDA8C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F692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1CA416AF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212DC57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784F4E27" w14:textId="73FD4A55" w:rsidTr="00344669"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43AB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CA3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0CA0204C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8AAE" w14:textId="020ECB76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01DD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4BE132F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5719927E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7609BF8E" w14:textId="77777777" w:rsidTr="00344669"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AF57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880E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08FAFF7F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46B2" w14:textId="7603C073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EAB0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0ADD3B7B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643F937B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7D1E0D44" w14:textId="77777777" w:rsidTr="00344669"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A285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6AB5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475B035D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89E7" w14:textId="20285BEB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4F31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1FBFD056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1CA83C4D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792B5EF5" w14:textId="77777777" w:rsidTr="00344669"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2343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73D7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618D755D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E949" w14:textId="099CDB15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4865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14393159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7126D0F6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44669" w:rsidRPr="00717165" w14:paraId="2F6F06FC" w14:textId="77777777" w:rsidTr="00344669">
        <w:tc>
          <w:tcPr>
            <w:tcW w:w="79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C34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92D2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4" w:type="pct"/>
          </w:tcPr>
          <w:p w14:paraId="458B6FB8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7143" w14:textId="0ADC6E98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7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CB43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41" w:type="pct"/>
          </w:tcPr>
          <w:p w14:paraId="35EDC4D3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47" w:type="pct"/>
          </w:tcPr>
          <w:p w14:paraId="7DA49EDA" w14:textId="77777777" w:rsidR="00344669" w:rsidRPr="00717165" w:rsidRDefault="00344669" w:rsidP="004E7C1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15762A54" w14:textId="77777777" w:rsidR="000D10ED" w:rsidRPr="00717165" w:rsidRDefault="000D10ED" w:rsidP="000D10ED">
      <w:pPr>
        <w:rPr>
          <w:rFonts w:asciiTheme="minorHAnsi" w:hAnsiTheme="minorHAnsi"/>
        </w:rPr>
      </w:pPr>
    </w:p>
    <w:p w14:paraId="59F060B3" w14:textId="77777777" w:rsidR="000D10ED" w:rsidRDefault="000D10ED">
      <w:pPr>
        <w:rPr>
          <w:rFonts w:asciiTheme="minorHAnsi" w:hAnsiTheme="minorHAnsi"/>
        </w:rPr>
      </w:pPr>
    </w:p>
    <w:p w14:paraId="516BB9B4" w14:textId="3CF58680" w:rsidR="000D10ED" w:rsidRDefault="0046325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PISGRB Guidance </w:t>
      </w:r>
      <w:r w:rsidR="000D10ED">
        <w:rPr>
          <w:rFonts w:asciiTheme="minorHAnsi" w:hAnsiTheme="minorHAnsi"/>
          <w:b/>
        </w:rPr>
        <w:t xml:space="preserve">Note – </w:t>
      </w:r>
      <w:r w:rsidR="000D10ED" w:rsidRPr="000D10ED">
        <w:rPr>
          <w:rFonts w:asciiTheme="minorHAnsi" w:hAnsiTheme="minorHAnsi"/>
        </w:rPr>
        <w:t xml:space="preserve">if the </w:t>
      </w:r>
      <w:r w:rsidR="000D10ED">
        <w:rPr>
          <w:rFonts w:asciiTheme="minorHAnsi" w:hAnsiTheme="minorHAnsi"/>
        </w:rPr>
        <w:t xml:space="preserve">financial offering within the </w:t>
      </w:r>
      <w:r w:rsidR="000D10ED" w:rsidRPr="000D10ED">
        <w:rPr>
          <w:rFonts w:asciiTheme="minorHAnsi" w:hAnsiTheme="minorHAnsi"/>
        </w:rPr>
        <w:t>scheme</w:t>
      </w:r>
      <w:r w:rsidR="000D10ED">
        <w:rPr>
          <w:rFonts w:asciiTheme="minorHAnsi" w:hAnsiTheme="minorHAnsi"/>
        </w:rPr>
        <w:t xml:space="preserve"> is a standard x% rebate the </w:t>
      </w:r>
      <w:r w:rsidR="000D10ED" w:rsidRPr="000D10ED">
        <w:rPr>
          <w:rFonts w:asciiTheme="minorHAnsi" w:hAnsiTheme="minorHAnsi"/>
          <w:b/>
        </w:rPr>
        <w:t>% Rebate</w:t>
      </w:r>
      <w:r w:rsidR="000D10ED">
        <w:rPr>
          <w:rFonts w:asciiTheme="minorHAnsi" w:hAnsiTheme="minorHAnsi"/>
        </w:rPr>
        <w:t xml:space="preserve"> column will be filled in. If the scheme is a commitment to a set price then </w:t>
      </w:r>
      <w:r w:rsidR="000D10ED" w:rsidRPr="000D10ED">
        <w:rPr>
          <w:rFonts w:asciiTheme="minorHAnsi" w:hAnsiTheme="minorHAnsi"/>
          <w:b/>
        </w:rPr>
        <w:t>% Rebate</w:t>
      </w:r>
      <w:r w:rsidR="000D10ED">
        <w:rPr>
          <w:rFonts w:asciiTheme="minorHAnsi" w:hAnsiTheme="minorHAnsi"/>
        </w:rPr>
        <w:t xml:space="preserve"> will be populated with </w:t>
      </w:r>
      <w:r w:rsidR="000D10ED" w:rsidRPr="000D10ED">
        <w:rPr>
          <w:rFonts w:asciiTheme="minorHAnsi" w:hAnsiTheme="minorHAnsi"/>
          <w:b/>
        </w:rPr>
        <w:t>N/A</w:t>
      </w:r>
      <w:r>
        <w:rPr>
          <w:rFonts w:asciiTheme="minorHAnsi" w:hAnsiTheme="minorHAnsi"/>
        </w:rPr>
        <w:t xml:space="preserve"> to indicate this, and the set rebate price populated in the final (Net Price) column.</w:t>
      </w:r>
    </w:p>
    <w:p w14:paraId="212408AD" w14:textId="77777777" w:rsidR="00667B95" w:rsidRDefault="00667B95">
      <w:pPr>
        <w:rPr>
          <w:rFonts w:asciiTheme="minorHAnsi" w:hAnsiTheme="minorHAnsi"/>
        </w:rPr>
      </w:pPr>
    </w:p>
    <w:p w14:paraId="6D16F7A6" w14:textId="77777777" w:rsidR="00667B95" w:rsidRDefault="00667B95">
      <w:pPr>
        <w:rPr>
          <w:rFonts w:asciiTheme="minorHAnsi" w:hAnsiTheme="minorHAnsi"/>
        </w:rPr>
      </w:pPr>
    </w:p>
    <w:p w14:paraId="252798F6" w14:textId="77777777" w:rsidR="00667B95" w:rsidRDefault="00667B95">
      <w:pPr>
        <w:rPr>
          <w:rFonts w:asciiTheme="minorHAnsi" w:hAnsiTheme="minorHAnsi"/>
        </w:rPr>
      </w:pPr>
    </w:p>
    <w:p w14:paraId="2CAFF0C9" w14:textId="77777777" w:rsidR="000E6224" w:rsidRPr="000E6224" w:rsidRDefault="000E6224" w:rsidP="000E6224">
      <w:pPr>
        <w:pStyle w:val="Heading3"/>
        <w:rPr>
          <w:rFonts w:asciiTheme="minorHAnsi" w:eastAsia="Lato" w:hAnsiTheme="minorHAnsi" w:cs="Lato"/>
          <w:sz w:val="22"/>
          <w:szCs w:val="22"/>
        </w:rPr>
      </w:pPr>
    </w:p>
    <w:sectPr w:rsidR="000E6224" w:rsidRPr="000E6224" w:rsidSect="004D4BC9">
      <w:pgSz w:w="16834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1561" w14:textId="77777777" w:rsidR="00D32122" w:rsidRDefault="00D32122">
      <w:pPr>
        <w:spacing w:line="240" w:lineRule="auto"/>
      </w:pPr>
      <w:r>
        <w:separator/>
      </w:r>
    </w:p>
  </w:endnote>
  <w:endnote w:type="continuationSeparator" w:id="0">
    <w:p w14:paraId="163859BF" w14:textId="77777777" w:rsidR="00D32122" w:rsidRDefault="00D32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85B" w14:textId="14F24325" w:rsidR="00E0197F" w:rsidRDefault="004D4BC9">
    <w:pPr>
      <w:jc w:val="center"/>
    </w:pPr>
    <w:r w:rsidRPr="00762682">
      <w:rPr>
        <w:rFonts w:ascii="Calibri" w:eastAsia="Lato" w:hAnsi="Calibri" w:cs="Lato"/>
        <w:color w:val="666666"/>
        <w:sz w:val="20"/>
        <w:szCs w:val="20"/>
      </w:rPr>
      <w:t>PrescQIPP Scheme Details for Primary Care Rebate Schemes Template</w:t>
    </w:r>
    <w:r>
      <w:rPr>
        <w:rFonts w:ascii="Calibri" w:eastAsia="Lato" w:hAnsi="Calibri" w:cs="Lato"/>
        <w:sz w:val="20"/>
        <w:szCs w:val="20"/>
      </w:rPr>
      <w:t xml:space="preserve"> </w:t>
    </w:r>
    <w:r w:rsidR="009341A6">
      <w:rPr>
        <w:rFonts w:ascii="Calibri" w:eastAsia="Lato" w:hAnsi="Calibri" w:cs="Lato"/>
        <w:sz w:val="20"/>
        <w:szCs w:val="20"/>
      </w:rPr>
      <w:t>v3.</w:t>
    </w:r>
    <w:r w:rsidR="00C027E2">
      <w:rPr>
        <w:rFonts w:ascii="Calibri" w:eastAsia="Lato" w:hAnsi="Calibri" w:cs="Lato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F21B" w14:textId="77777777" w:rsidR="00D32122" w:rsidRDefault="00D32122">
      <w:pPr>
        <w:spacing w:line="240" w:lineRule="auto"/>
      </w:pPr>
      <w:r>
        <w:separator/>
      </w:r>
    </w:p>
  </w:footnote>
  <w:footnote w:type="continuationSeparator" w:id="0">
    <w:p w14:paraId="093FA7D3" w14:textId="77777777" w:rsidR="00D32122" w:rsidRDefault="00D32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E3C2" w14:textId="77777777" w:rsidR="00C0564D" w:rsidRPr="00C21C17" w:rsidRDefault="00C0564D" w:rsidP="00C0564D">
    <w:pPr>
      <w:jc w:val="right"/>
      <w:rPr>
        <w:i/>
        <w:color w:val="FF0000"/>
      </w:rPr>
    </w:pPr>
    <w:r w:rsidRPr="00C21C17">
      <w:rPr>
        <w:i/>
        <w:color w:val="FF0000"/>
      </w:rPr>
      <w:t>Please insert your logo here</w:t>
    </w:r>
  </w:p>
  <w:p w14:paraId="7649F3D3" w14:textId="06DCB365" w:rsidR="00E0197F" w:rsidRDefault="00E0197F" w:rsidP="0071073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E0AEC"/>
    <w:multiLevelType w:val="multilevel"/>
    <w:tmpl w:val="681A09DE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1" w15:restartNumberingAfterBreak="0">
    <w:nsid w:val="7282244C"/>
    <w:multiLevelType w:val="hybridMultilevel"/>
    <w:tmpl w:val="05F6F6EA"/>
    <w:lvl w:ilvl="0" w:tplc="555617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3983"/>
    <w:multiLevelType w:val="multilevel"/>
    <w:tmpl w:val="06B6C35C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 w16cid:durableId="2047829221">
    <w:abstractNumId w:val="0"/>
  </w:num>
  <w:num w:numId="2" w16cid:durableId="666712163">
    <w:abstractNumId w:val="2"/>
  </w:num>
  <w:num w:numId="3" w16cid:durableId="142233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97F"/>
    <w:rsid w:val="00047C07"/>
    <w:rsid w:val="000B0E33"/>
    <w:rsid w:val="000D10ED"/>
    <w:rsid w:val="000E6224"/>
    <w:rsid w:val="001109C1"/>
    <w:rsid w:val="00134B37"/>
    <w:rsid w:val="001A6B3B"/>
    <w:rsid w:val="002949BA"/>
    <w:rsid w:val="002A5010"/>
    <w:rsid w:val="00321B2A"/>
    <w:rsid w:val="00322D66"/>
    <w:rsid w:val="00344669"/>
    <w:rsid w:val="003D79E8"/>
    <w:rsid w:val="00433132"/>
    <w:rsid w:val="004620CE"/>
    <w:rsid w:val="00463251"/>
    <w:rsid w:val="00496E3C"/>
    <w:rsid w:val="004D4BC9"/>
    <w:rsid w:val="004D5917"/>
    <w:rsid w:val="0050724E"/>
    <w:rsid w:val="00576A83"/>
    <w:rsid w:val="005C535E"/>
    <w:rsid w:val="0060334F"/>
    <w:rsid w:val="00667B95"/>
    <w:rsid w:val="006C5F69"/>
    <w:rsid w:val="006E0CE0"/>
    <w:rsid w:val="0071073D"/>
    <w:rsid w:val="00710CBD"/>
    <w:rsid w:val="00717165"/>
    <w:rsid w:val="007A245E"/>
    <w:rsid w:val="00834321"/>
    <w:rsid w:val="008907BC"/>
    <w:rsid w:val="008D6DE9"/>
    <w:rsid w:val="009341A6"/>
    <w:rsid w:val="009B3E30"/>
    <w:rsid w:val="009D27B0"/>
    <w:rsid w:val="00A733F5"/>
    <w:rsid w:val="00A91575"/>
    <w:rsid w:val="00AC7AA5"/>
    <w:rsid w:val="00B54BD9"/>
    <w:rsid w:val="00BD19AC"/>
    <w:rsid w:val="00BE6FFB"/>
    <w:rsid w:val="00C027E2"/>
    <w:rsid w:val="00C0564D"/>
    <w:rsid w:val="00C05AE2"/>
    <w:rsid w:val="00C40E3A"/>
    <w:rsid w:val="00C52908"/>
    <w:rsid w:val="00CB374D"/>
    <w:rsid w:val="00CB5C71"/>
    <w:rsid w:val="00D01573"/>
    <w:rsid w:val="00D32122"/>
    <w:rsid w:val="00DC3F1F"/>
    <w:rsid w:val="00E0197F"/>
    <w:rsid w:val="00E43FC4"/>
    <w:rsid w:val="00EA12BA"/>
    <w:rsid w:val="00F11AEE"/>
    <w:rsid w:val="00F25A50"/>
    <w:rsid w:val="00FC2318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EB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9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0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0ED"/>
  </w:style>
  <w:style w:type="paragraph" w:styleId="Footer">
    <w:name w:val="footer"/>
    <w:basedOn w:val="Normal"/>
    <w:link w:val="FooterChar"/>
    <w:uiPriority w:val="99"/>
    <w:unhideWhenUsed/>
    <w:rsid w:val="000D10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EA990D-ABF9-0740-B16D-A2088C0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Ballantyne,Zoe (LEG) BI-GB-B</dc:creator>
  <cp:lastModifiedBy>Kirsty Shadbolt</cp:lastModifiedBy>
  <cp:revision>8</cp:revision>
  <dcterms:created xsi:type="dcterms:W3CDTF">2022-06-08T09:35:00Z</dcterms:created>
  <dcterms:modified xsi:type="dcterms:W3CDTF">2023-04-04T14:06:00Z</dcterms:modified>
</cp:coreProperties>
</file>